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2864CE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 w:rsidRPr="002864CE">
        <w:rPr>
          <w:rFonts w:asciiTheme="minorHAnsi" w:hAnsiTheme="minorHAnsi" w:cstheme="minorHAnsi"/>
          <w:b w:val="0"/>
        </w:rPr>
        <w:t xml:space="preserve">Pre-examination </w:t>
      </w:r>
      <w:r w:rsidR="00557628">
        <w:rPr>
          <w:rFonts w:asciiTheme="minorHAnsi" w:hAnsiTheme="minorHAnsi" w:cstheme="minorHAnsi"/>
          <w:b w:val="0"/>
        </w:rPr>
        <w:t>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641"/>
        <w:gridCol w:w="1138"/>
        <w:gridCol w:w="562"/>
        <w:gridCol w:w="564"/>
        <w:gridCol w:w="564"/>
        <w:gridCol w:w="706"/>
        <w:gridCol w:w="417"/>
        <w:gridCol w:w="567"/>
        <w:gridCol w:w="426"/>
        <w:gridCol w:w="1194"/>
        <w:gridCol w:w="500"/>
        <w:gridCol w:w="570"/>
        <w:gridCol w:w="567"/>
        <w:gridCol w:w="567"/>
        <w:gridCol w:w="567"/>
        <w:gridCol w:w="567"/>
        <w:gridCol w:w="2223"/>
      </w:tblGrid>
      <w:tr w:rsidR="00024563" w:rsidRPr="005E3E6D" w:rsidTr="003337E4">
        <w:trPr>
          <w:jc w:val="center"/>
        </w:trPr>
        <w:tc>
          <w:tcPr>
            <w:tcW w:w="5000" w:type="pct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/>
          </w:tcPr>
          <w:p w:rsidR="00024563" w:rsidRPr="00024563" w:rsidRDefault="004968A3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 xml:space="preserve">iUBT364 – </w:t>
            </w:r>
            <w:r w:rsidR="00BF2ECA">
              <w:rPr>
                <w:rFonts w:asciiTheme="minorHAnsi" w:hAnsiTheme="minorHAnsi" w:cstheme="minorHAnsi"/>
                <w:b/>
                <w:sz w:val="24"/>
              </w:rPr>
              <w:t>Provide body electrotherapy t</w:t>
            </w:r>
            <w:r w:rsidR="00BF2ECA" w:rsidRPr="00BF2ECA">
              <w:rPr>
                <w:rFonts w:asciiTheme="minorHAnsi" w:hAnsiTheme="minorHAnsi" w:cstheme="minorHAnsi"/>
                <w:b/>
                <w:sz w:val="24"/>
              </w:rPr>
              <w:t>reatments</w:t>
            </w:r>
          </w:p>
        </w:tc>
      </w:tr>
      <w:tr w:rsidR="001772BD" w:rsidRPr="005E3E6D" w:rsidTr="001772BD">
        <w:trPr>
          <w:trHeight w:val="278"/>
          <w:jc w:val="center"/>
        </w:trPr>
        <w:tc>
          <w:tcPr>
            <w:tcW w:w="1407" w:type="pct"/>
            <w:gridSpan w:val="3"/>
            <w:vMerge w:val="restart"/>
            <w:vAlign w:val="center"/>
          </w:tcPr>
          <w:p w:rsidR="001A541F" w:rsidRPr="005E3E6D" w:rsidRDefault="001A541F" w:rsidP="006517D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1A541F" w:rsidRPr="005E3E6D" w:rsidRDefault="001A541F" w:rsidP="006517D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1A541F" w:rsidRPr="005E3E6D" w:rsidRDefault="001A541F" w:rsidP="006517D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1A541F" w:rsidRDefault="001A541F" w:rsidP="006517D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3" w:type="pct"/>
            <w:gridSpan w:val="2"/>
            <w:vMerge w:val="restart"/>
            <w:tcBorders>
              <w:right w:val="single" w:sz="12" w:space="0" w:color="auto"/>
            </w:tcBorders>
          </w:tcPr>
          <w:p w:rsidR="001A541F" w:rsidRDefault="001A541F" w:rsidP="006517D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A541F" w:rsidRPr="005E3E6D" w:rsidRDefault="001A541F" w:rsidP="006517D1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1A541F" w:rsidRPr="00885F81" w:rsidRDefault="001A541F" w:rsidP="006517D1">
            <w:pPr>
              <w:rPr>
                <w:rFonts w:asciiTheme="minorHAnsi" w:hAnsiTheme="minorHAnsi" w:cstheme="minorHAnsi"/>
              </w:rPr>
            </w:pPr>
            <w:r w:rsidRPr="00885F81">
              <w:rPr>
                <w:rFonts w:asciiTheme="minorHAnsi" w:hAnsiTheme="minorHAnsi" w:cstheme="minorHAnsi"/>
              </w:rPr>
              <w:t xml:space="preserve">Hygiene </w:t>
            </w:r>
            <w:r>
              <w:rPr>
                <w:rFonts w:asciiTheme="minorHAnsi" w:hAnsiTheme="minorHAnsi" w:cstheme="minorHAnsi"/>
              </w:rPr>
              <w:t>and</w:t>
            </w:r>
          </w:p>
          <w:p w:rsidR="001A541F" w:rsidRPr="00885F81" w:rsidRDefault="001A541F" w:rsidP="00BF2EC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</w:t>
            </w:r>
            <w:r w:rsidRPr="00885F81">
              <w:rPr>
                <w:rFonts w:asciiTheme="minorHAnsi" w:hAnsiTheme="minorHAnsi" w:cstheme="minorHAnsi"/>
              </w:rPr>
              <w:t>erilisation</w:t>
            </w:r>
          </w:p>
        </w:tc>
        <w:tc>
          <w:tcPr>
            <w:tcW w:w="142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1A541F" w:rsidRPr="00024563" w:rsidRDefault="001A541F" w:rsidP="006517D1">
            <w:pPr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1A541F" w:rsidRPr="00024563" w:rsidRDefault="001A541F" w:rsidP="006517D1">
            <w:pPr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Measuring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:rsidR="001A541F" w:rsidRPr="00024563" w:rsidRDefault="001A541F" w:rsidP="00BF2EC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Muscle Tone Te</w:t>
            </w:r>
            <w:r w:rsidRPr="0024694F">
              <w:rPr>
                <w:rFonts w:asciiTheme="minorHAnsi" w:hAnsiTheme="minorHAnsi" w:cstheme="minorHAnsi"/>
              </w:rPr>
              <w:t>sting</w:t>
            </w:r>
          </w:p>
        </w:tc>
        <w:tc>
          <w:tcPr>
            <w:tcW w:w="1156" w:type="pct"/>
            <w:gridSpan w:val="5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1A541F" w:rsidRPr="00024563" w:rsidRDefault="001A541F" w:rsidP="006517D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Electrical Treatments</w:t>
            </w:r>
          </w:p>
        </w:tc>
        <w:tc>
          <w:tcPr>
            <w:tcW w:w="1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1A541F" w:rsidRPr="005E3E6D" w:rsidRDefault="001A541F" w:rsidP="006517D1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8" w:space="0" w:color="auto"/>
              <w:right w:val="single" w:sz="2" w:space="0" w:color="auto"/>
            </w:tcBorders>
            <w:textDirection w:val="btLr"/>
            <w:vAlign w:val="center"/>
          </w:tcPr>
          <w:p w:rsidR="001A541F" w:rsidRPr="00024563" w:rsidRDefault="001A541F" w:rsidP="006517D1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757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A541F" w:rsidRPr="002B3C1D" w:rsidRDefault="001A541F" w:rsidP="006517D1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3337E4" w:rsidRPr="005E3E6D" w:rsidTr="001772BD">
        <w:trPr>
          <w:trHeight w:val="277"/>
          <w:jc w:val="center"/>
        </w:trPr>
        <w:tc>
          <w:tcPr>
            <w:tcW w:w="1407" w:type="pct"/>
            <w:gridSpan w:val="3"/>
            <w:vMerge/>
            <w:vAlign w:val="center"/>
          </w:tcPr>
          <w:p w:rsidR="001A541F" w:rsidRDefault="001A541F" w:rsidP="001A541F">
            <w:pPr>
              <w:spacing w:after="120"/>
            </w:pPr>
          </w:p>
        </w:tc>
        <w:tc>
          <w:tcPr>
            <w:tcW w:w="383" w:type="pct"/>
            <w:gridSpan w:val="2"/>
            <w:vMerge/>
            <w:tcBorders>
              <w:right w:val="single" w:sz="12" w:space="0" w:color="auto"/>
            </w:tcBorders>
          </w:tcPr>
          <w:p w:rsidR="001A541F" w:rsidRDefault="001A541F" w:rsidP="001A541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1A541F" w:rsidRPr="00885F81" w:rsidRDefault="001A541F" w:rsidP="001A541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" w:type="pct"/>
            <w:vMerge/>
            <w:tcBorders>
              <w:left w:val="single" w:sz="4" w:space="0" w:color="auto"/>
            </w:tcBorders>
            <w:textDirection w:val="btLr"/>
            <w:vAlign w:val="center"/>
          </w:tcPr>
          <w:p w:rsidR="001A541F" w:rsidRPr="0024694F" w:rsidRDefault="001A541F" w:rsidP="001A541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3" w:type="pct"/>
            <w:vMerge/>
            <w:textDirection w:val="btLr"/>
            <w:vAlign w:val="center"/>
          </w:tcPr>
          <w:p w:rsidR="001A541F" w:rsidRPr="0024694F" w:rsidRDefault="001A541F" w:rsidP="001A541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:rsidR="001A541F" w:rsidRDefault="001A541F" w:rsidP="001A541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6" w:type="pct"/>
            <w:tcBorders>
              <w:right w:val="single" w:sz="4" w:space="0" w:color="auto"/>
            </w:tcBorders>
            <w:vAlign w:val="center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Compulsory</w:t>
            </w:r>
          </w:p>
        </w:tc>
        <w:tc>
          <w:tcPr>
            <w:tcW w:w="750" w:type="pct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1A541F" w:rsidRPr="00024563" w:rsidRDefault="001A541F" w:rsidP="006F374A">
            <w:pPr>
              <w:jc w:val="center"/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 w:rsidRPr="00885F81">
              <w:rPr>
                <w:rFonts w:asciiTheme="minorHAnsi" w:hAnsiTheme="minorHAnsi" w:cstheme="minorHAnsi"/>
              </w:rPr>
              <w:t>2 out of 4 machines</w:t>
            </w:r>
          </w:p>
        </w:tc>
        <w:tc>
          <w:tcPr>
            <w:tcW w:w="193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8" w:space="0" w:color="auto"/>
              <w:right w:val="single" w:sz="2" w:space="0" w:color="auto"/>
            </w:tcBorders>
            <w:textDirection w:val="btLr"/>
            <w:vAlign w:val="center"/>
          </w:tcPr>
          <w:p w:rsidR="001A541F" w:rsidRPr="00024563" w:rsidRDefault="001A541F" w:rsidP="001A541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7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A541F" w:rsidRPr="002B3C1D" w:rsidRDefault="001A541F" w:rsidP="001A541F">
            <w:pPr>
              <w:rPr>
                <w:rFonts w:asciiTheme="minorHAnsi" w:hAnsiTheme="minorHAnsi" w:cstheme="minorHAnsi"/>
              </w:rPr>
            </w:pPr>
          </w:p>
        </w:tc>
      </w:tr>
      <w:tr w:rsidR="001772BD" w:rsidRPr="005E3E6D" w:rsidTr="001772BD">
        <w:trPr>
          <w:cantSplit/>
          <w:trHeight w:val="1217"/>
          <w:jc w:val="center"/>
        </w:trPr>
        <w:tc>
          <w:tcPr>
            <w:tcW w:w="1407" w:type="pct"/>
            <w:gridSpan w:val="3"/>
            <w:vMerge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extDirection w:val="btLr"/>
            <w:vAlign w:val="center"/>
          </w:tcPr>
          <w:p w:rsidR="001A541F" w:rsidRPr="00024563" w:rsidRDefault="001A541F" w:rsidP="001A541F">
            <w:pPr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extDirection w:val="btLr"/>
            <w:vAlign w:val="center"/>
          </w:tcPr>
          <w:p w:rsidR="001A541F" w:rsidRPr="00024563" w:rsidRDefault="001A541F" w:rsidP="001A541F">
            <w:pPr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vMerge/>
            <w:tcBorders>
              <w:left w:val="single" w:sz="4" w:space="0" w:color="auto"/>
            </w:tcBorders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extDirection w:val="btLr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  <w:r w:rsidRPr="006517D1">
              <w:rPr>
                <w:rFonts w:asciiTheme="minorHAnsi" w:hAnsiTheme="minorHAnsi" w:cstheme="minorHAnsi"/>
              </w:rPr>
              <w:t>G5</w:t>
            </w:r>
          </w:p>
        </w:tc>
        <w:tc>
          <w:tcPr>
            <w:tcW w:w="170" w:type="pct"/>
            <w:textDirection w:val="btLr"/>
            <w:vAlign w:val="center"/>
          </w:tcPr>
          <w:p w:rsidR="001A541F" w:rsidRPr="00024563" w:rsidRDefault="001A541F" w:rsidP="001A541F">
            <w:pPr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Faradic</w:t>
            </w:r>
          </w:p>
        </w:tc>
        <w:tc>
          <w:tcPr>
            <w:tcW w:w="194" w:type="pct"/>
            <w:textDirection w:val="btLr"/>
            <w:vAlign w:val="center"/>
          </w:tcPr>
          <w:p w:rsidR="001A541F" w:rsidRPr="00024563" w:rsidRDefault="001A541F" w:rsidP="001772BD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Vacuum</w:t>
            </w:r>
            <w:r w:rsidRPr="0024694F">
              <w:rPr>
                <w:rFonts w:asciiTheme="minorHAnsi" w:hAnsiTheme="minorHAnsi" w:cstheme="minorHAnsi"/>
              </w:rPr>
              <w:t xml:space="preserve"> Suction</w:t>
            </w:r>
          </w:p>
        </w:tc>
        <w:tc>
          <w:tcPr>
            <w:tcW w:w="193" w:type="pct"/>
            <w:tcBorders>
              <w:right w:val="single" w:sz="4" w:space="0" w:color="auto"/>
            </w:tcBorders>
            <w:textDirection w:val="btLr"/>
            <w:vAlign w:val="center"/>
          </w:tcPr>
          <w:p w:rsidR="001A541F" w:rsidRPr="00024563" w:rsidRDefault="001A541F" w:rsidP="001772BD">
            <w:pPr>
              <w:spacing w:after="0"/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Micro current</w:t>
            </w:r>
          </w:p>
        </w:tc>
        <w:tc>
          <w:tcPr>
            <w:tcW w:w="193" w:type="pct"/>
            <w:tcBorders>
              <w:left w:val="single" w:sz="4" w:space="0" w:color="auto"/>
              <w:right w:val="single" w:sz="18" w:space="0" w:color="auto"/>
            </w:tcBorders>
            <w:textDirection w:val="btLr"/>
            <w:vAlign w:val="center"/>
          </w:tcPr>
          <w:p w:rsidR="001A541F" w:rsidRPr="0024694F" w:rsidRDefault="001A541F" w:rsidP="001A541F">
            <w:pPr>
              <w:rPr>
                <w:rFonts w:asciiTheme="minorHAnsi" w:hAnsiTheme="minorHAnsi" w:cstheme="minorHAnsi"/>
              </w:rPr>
            </w:pPr>
            <w:r w:rsidRPr="0024694F">
              <w:rPr>
                <w:rFonts w:asciiTheme="minorHAnsi" w:hAnsiTheme="minorHAnsi" w:cstheme="minorHAnsi"/>
              </w:rPr>
              <w:t>Galvanic</w:t>
            </w:r>
          </w:p>
        </w:tc>
        <w:tc>
          <w:tcPr>
            <w:tcW w:w="193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8" w:space="0" w:color="auto"/>
              <w:right w:val="single" w:sz="2" w:space="0" w:color="auto"/>
            </w:tcBorders>
            <w:textDirection w:val="btL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trHeight w:val="300"/>
          <w:jc w:val="center"/>
        </w:trPr>
        <w:tc>
          <w:tcPr>
            <w:tcW w:w="1020" w:type="pct"/>
            <w:gridSpan w:val="2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7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2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406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70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3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A541F" w:rsidRPr="0024694F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4694F"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1A541F" w:rsidRPr="005E3E6D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BD" w:rsidRPr="005E3E6D" w:rsidTr="001772BD">
        <w:trPr>
          <w:trHeight w:val="263"/>
          <w:jc w:val="center"/>
        </w:trPr>
        <w:tc>
          <w:tcPr>
            <w:tcW w:w="122" w:type="pct"/>
          </w:tcPr>
          <w:p w:rsidR="001A541F" w:rsidRPr="00024563" w:rsidRDefault="001A541F" w:rsidP="001A541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5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1A541F" w:rsidRPr="005E3E6D" w:rsidRDefault="001A541F" w:rsidP="001A541F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D31F26" w:rsidRPr="00443B3E" w:rsidRDefault="00D31F26" w:rsidP="00D31F26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D31F26" w:rsidRPr="00443B3E" w:rsidTr="006D0D3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lastRenderedPageBreak/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D31F26" w:rsidRPr="00443B3E" w:rsidTr="006D0D3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31F26" w:rsidRPr="00443B3E" w:rsidRDefault="00D31F26" w:rsidP="006D0D3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D31F26" w:rsidRDefault="00D31F26" w:rsidP="00D31F26">
      <w:pPr>
        <w:spacing w:after="0"/>
        <w:rPr>
          <w:rFonts w:asciiTheme="minorHAnsi" w:hAnsiTheme="minorHAnsi" w:cstheme="minorHAnsi"/>
          <w:b/>
        </w:rPr>
      </w:pPr>
    </w:p>
    <w:p w:rsidR="00D31F26" w:rsidRDefault="00D31F26" w:rsidP="00D31F26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81" w:rsidRDefault="00885F81">
      <w:r>
        <w:separator/>
      </w:r>
    </w:p>
  </w:endnote>
  <w:endnote w:type="continuationSeparator" w:id="0">
    <w:p w:rsidR="00885F81" w:rsidRDefault="00885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35731" w:rsidP="00FE41F0">
    <w:pPr>
      <w:pStyle w:val="Footer"/>
      <w:rPr>
        <w:rFonts w:cs="Calibri"/>
        <w:bCs/>
        <w:szCs w:val="16"/>
      </w:rPr>
    </w:pPr>
    <w:proofErr w:type="gramStart"/>
    <w:r w:rsidRPr="00A35731">
      <w:rPr>
        <w:rFonts w:cs="Calibri"/>
        <w:szCs w:val="16"/>
        <w:lang w:val="en-US"/>
      </w:rPr>
      <w:t>iUBT364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2864CE">
      <w:rPr>
        <w:rFonts w:cs="Calibri"/>
        <w:szCs w:val="16"/>
        <w:lang w:val="en-US"/>
      </w:rPr>
      <w:t>examination assessment form_v0.5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6F374A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6F374A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81" w:rsidRDefault="00885F81">
      <w:r>
        <w:separator/>
      </w:r>
    </w:p>
  </w:footnote>
  <w:footnote w:type="continuationSeparator" w:id="0">
    <w:p w:rsidR="00885F81" w:rsidRDefault="00885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F374A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F374A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885F81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2553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72BD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A541F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2BCB"/>
    <w:rsid w:val="002544E8"/>
    <w:rsid w:val="00260331"/>
    <w:rsid w:val="002670A2"/>
    <w:rsid w:val="002750B9"/>
    <w:rsid w:val="00276DDE"/>
    <w:rsid w:val="00277932"/>
    <w:rsid w:val="00277B51"/>
    <w:rsid w:val="002864CE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7E4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2680"/>
    <w:rsid w:val="00464315"/>
    <w:rsid w:val="00473108"/>
    <w:rsid w:val="00474485"/>
    <w:rsid w:val="00486D69"/>
    <w:rsid w:val="00492E6B"/>
    <w:rsid w:val="00493608"/>
    <w:rsid w:val="004968A3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17D1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374A"/>
    <w:rsid w:val="006F5471"/>
    <w:rsid w:val="006F7836"/>
    <w:rsid w:val="00700009"/>
    <w:rsid w:val="00700FF8"/>
    <w:rsid w:val="00703C11"/>
    <w:rsid w:val="00704506"/>
    <w:rsid w:val="0071490B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85F8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33AE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573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2ECA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1F26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27346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21C53F8C-461C-47A7-BFD3-1ABE1911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5330A-C580-4E97-9415-14FDF71D8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4</TotalTime>
  <Pages>2</Pages>
  <Words>116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Ian Manaton</cp:lastModifiedBy>
  <cp:revision>4</cp:revision>
  <cp:lastPrinted>2018-05-31T07:14:00Z</cp:lastPrinted>
  <dcterms:created xsi:type="dcterms:W3CDTF">2020-02-10T12:17:00Z</dcterms:created>
  <dcterms:modified xsi:type="dcterms:W3CDTF">2020-02-12T15:05:00Z</dcterms:modified>
</cp:coreProperties>
</file>