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6"/>
        <w:gridCol w:w="2422"/>
        <w:gridCol w:w="817"/>
        <w:gridCol w:w="538"/>
        <w:gridCol w:w="547"/>
        <w:gridCol w:w="538"/>
        <w:gridCol w:w="676"/>
        <w:gridCol w:w="676"/>
        <w:gridCol w:w="676"/>
        <w:gridCol w:w="676"/>
        <w:gridCol w:w="538"/>
        <w:gridCol w:w="679"/>
        <w:gridCol w:w="676"/>
        <w:gridCol w:w="673"/>
        <w:gridCol w:w="406"/>
        <w:gridCol w:w="579"/>
        <w:gridCol w:w="579"/>
        <w:gridCol w:w="547"/>
        <w:gridCol w:w="2107"/>
      </w:tblGrid>
      <w:tr w:rsidR="00991F06" w:rsidRPr="005E3E6D" w:rsidTr="00991F06">
        <w:trPr>
          <w:jc w:val="center"/>
        </w:trPr>
        <w:tc>
          <w:tcPr>
            <w:tcW w:w="5000" w:type="pct"/>
            <w:gridSpan w:val="19"/>
            <w:shd w:val="clear" w:color="auto" w:fill="DEEAF6"/>
          </w:tcPr>
          <w:p w:rsidR="00991F06" w:rsidRPr="00024563" w:rsidRDefault="00991F06" w:rsidP="00DC3C93">
            <w:pPr>
              <w:rPr>
                <w:rFonts w:asciiTheme="minorHAnsi" w:hAnsiTheme="minorHAnsi" w:cstheme="minorHAnsi"/>
                <w:b/>
              </w:rPr>
            </w:pPr>
            <w:r w:rsidRPr="003E0CBC">
              <w:rPr>
                <w:rFonts w:asciiTheme="minorHAnsi" w:hAnsiTheme="minorHAnsi" w:cstheme="minorHAnsi"/>
                <w:b/>
                <w:sz w:val="24"/>
              </w:rPr>
              <w:t>iUBT337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3E0CBC">
              <w:rPr>
                <w:rFonts w:asciiTheme="minorHAnsi" w:hAnsiTheme="minorHAnsi" w:cstheme="minorHAnsi"/>
                <w:b/>
                <w:sz w:val="24"/>
              </w:rPr>
              <w:t>Stone therapy massage</w:t>
            </w:r>
          </w:p>
        </w:tc>
      </w:tr>
      <w:tr w:rsidR="00991F06" w:rsidRPr="005E3E6D" w:rsidTr="00991F06">
        <w:trPr>
          <w:jc w:val="center"/>
        </w:trPr>
        <w:tc>
          <w:tcPr>
            <w:tcW w:w="1220" w:type="pct"/>
            <w:gridSpan w:val="3"/>
            <w:vMerge w:val="restart"/>
            <w:vAlign w:val="center"/>
          </w:tcPr>
          <w:p w:rsidR="00991F06" w:rsidRPr="005E3E6D" w:rsidRDefault="00991F06" w:rsidP="007E77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991F06" w:rsidRPr="005E3E6D" w:rsidRDefault="00991F06" w:rsidP="007E77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991F06" w:rsidRPr="005E3E6D" w:rsidRDefault="00991F06" w:rsidP="007E77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991F06" w:rsidRDefault="00991F06" w:rsidP="007E77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  <w:p w:rsidR="00991F06" w:rsidRPr="005E3E6D" w:rsidRDefault="00991F06" w:rsidP="007E77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Date:</w:t>
            </w:r>
          </w:p>
        </w:tc>
        <w:tc>
          <w:tcPr>
            <w:tcW w:w="369" w:type="pct"/>
            <w:gridSpan w:val="2"/>
            <w:tcBorders>
              <w:right w:val="single" w:sz="12" w:space="0" w:color="auto"/>
            </w:tcBorders>
          </w:tcPr>
          <w:p w:rsidR="00991F06" w:rsidRPr="005E3E6D" w:rsidRDefault="00991F06" w:rsidP="00CB240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3" w:type="pct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91F06" w:rsidRPr="007E77E3" w:rsidRDefault="00991F06" w:rsidP="007E77E3">
            <w:pPr>
              <w:rPr>
                <w:rFonts w:asciiTheme="minorHAnsi" w:hAnsiTheme="minorHAnsi" w:cstheme="minorHAnsi"/>
                <w:b/>
              </w:rPr>
            </w:pPr>
            <w:r w:rsidRPr="007E77E3">
              <w:rPr>
                <w:rFonts w:asciiTheme="minorHAnsi" w:hAnsiTheme="minorHAnsi" w:cstheme="minorHAnsi"/>
                <w:b/>
              </w:rPr>
              <w:t>Sub-Total</w:t>
            </w:r>
          </w:p>
        </w:tc>
        <w:tc>
          <w:tcPr>
            <w:tcW w:w="23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264B22">
              <w:rPr>
                <w:rFonts w:asciiTheme="minorHAnsi" w:hAnsiTheme="minorHAnsi" w:cstheme="minorHAnsi"/>
              </w:rPr>
              <w:t xml:space="preserve">Hygiene and </w:t>
            </w:r>
            <w:r>
              <w:rPr>
                <w:rFonts w:asciiTheme="minorHAnsi" w:hAnsiTheme="minorHAnsi" w:cstheme="minorHAnsi"/>
              </w:rPr>
              <w:t>S</w:t>
            </w:r>
            <w:r w:rsidRPr="00264B22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for T</w:t>
            </w:r>
            <w:r w:rsidRPr="00264B22">
              <w:rPr>
                <w:rFonts w:asciiTheme="minorHAnsi" w:hAnsiTheme="minorHAnsi" w:cstheme="minorHAnsi"/>
              </w:rPr>
              <w:t>reatment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 and Placement of S</w:t>
            </w:r>
            <w:r w:rsidRPr="00264B22">
              <w:rPr>
                <w:rFonts w:asciiTheme="minorHAnsi" w:hAnsiTheme="minorHAnsi" w:cstheme="minorHAnsi"/>
              </w:rPr>
              <w:t>tones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991F06" w:rsidRPr="00024563" w:rsidRDefault="00991F06" w:rsidP="00D90B4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of Hot and C</w:t>
            </w:r>
            <w:r w:rsidRPr="00264B22">
              <w:rPr>
                <w:rFonts w:asciiTheme="minorHAnsi" w:hAnsiTheme="minorHAnsi" w:cstheme="minorHAnsi"/>
              </w:rPr>
              <w:t>old</w:t>
            </w:r>
            <w:r w:rsidR="00D90B4A">
              <w:rPr>
                <w:rFonts w:asciiTheme="minorHAnsi" w:hAnsiTheme="minorHAnsi" w:cstheme="minorHAnsi"/>
              </w:rPr>
              <w:t xml:space="preserve"> </w:t>
            </w:r>
            <w:r w:rsidR="00D90B4A">
              <w:rPr>
                <w:rFonts w:asciiTheme="minorHAnsi" w:hAnsiTheme="minorHAnsi" w:cstheme="minorHAnsi"/>
              </w:rPr>
              <w:t>Stones</w:t>
            </w:r>
          </w:p>
        </w:tc>
        <w:tc>
          <w:tcPr>
            <w:tcW w:w="183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264B22"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231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Petrissage (Kneading/F</w:t>
            </w:r>
            <w:r w:rsidRPr="00264B22">
              <w:rPr>
                <w:rFonts w:asciiTheme="minorHAnsi" w:hAnsiTheme="minorHAnsi" w:cstheme="minorHAnsi"/>
              </w:rPr>
              <w:t>rictions)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Vibrations, T</w:t>
            </w:r>
            <w:r w:rsidRPr="00264B22">
              <w:rPr>
                <w:rFonts w:asciiTheme="minorHAnsi" w:hAnsiTheme="minorHAnsi" w:cstheme="minorHAnsi"/>
              </w:rPr>
              <w:t>apping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eastAsia="Calibri"/>
              </w:rPr>
              <w:t>(P</w:t>
            </w:r>
            <w:r w:rsidRPr="007E77E3">
              <w:rPr>
                <w:rFonts w:eastAsia="Calibri"/>
              </w:rPr>
              <w:t>iezoelectric)</w:t>
            </w:r>
          </w:p>
        </w:tc>
        <w:tc>
          <w:tcPr>
            <w:tcW w:w="229" w:type="pct"/>
            <w:vMerge w:val="restar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Continuity of M</w:t>
            </w:r>
            <w:r w:rsidRPr="00264B22"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138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264B22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97" w:type="pct"/>
            <w:vMerge w:val="restart"/>
            <w:tcBorders>
              <w:left w:val="single" w:sz="4" w:space="0" w:color="auto"/>
              <w:right w:val="single" w:sz="12" w:space="0" w:color="auto"/>
            </w:tcBorders>
            <w:textDirection w:val="btLr"/>
          </w:tcPr>
          <w:p w:rsidR="00991F06" w:rsidRPr="00991F06" w:rsidRDefault="00991F06" w:rsidP="00D90B4A">
            <w:pPr>
              <w:rPr>
                <w:rFonts w:asciiTheme="minorHAnsi" w:hAnsiTheme="minorHAnsi" w:cstheme="minorHAnsi"/>
              </w:rPr>
            </w:pPr>
            <w:r w:rsidRPr="00991F06">
              <w:t xml:space="preserve">Aftercare </w:t>
            </w:r>
            <w:r w:rsidR="00D90B4A">
              <w:t>A</w:t>
            </w:r>
            <w:r w:rsidRPr="00991F06">
              <w:t>dvice</w:t>
            </w:r>
          </w:p>
        </w:tc>
        <w:tc>
          <w:tcPr>
            <w:tcW w:w="19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717" w:type="pct"/>
            <w:vMerge w:val="restart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</w:t>
            </w:r>
            <w:r>
              <w:rPr>
                <w:rFonts w:asciiTheme="minorHAnsi" w:hAnsiTheme="minorHAnsi" w:cstheme="minorHAnsi"/>
              </w:rPr>
              <w:t xml:space="preserve">hieve a minimum of 3 marks for </w:t>
            </w:r>
            <w:r w:rsidR="009B5EAB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ppearance and 3 marks for </w:t>
            </w:r>
            <w:r w:rsidR="009B5EAB">
              <w:rPr>
                <w:rFonts w:asciiTheme="minorHAnsi" w:hAnsiTheme="minorHAnsi" w:cstheme="minorHAnsi"/>
              </w:rPr>
              <w:t>c</w:t>
            </w:r>
            <w:r>
              <w:rPr>
                <w:rFonts w:asciiTheme="minorHAnsi" w:hAnsiTheme="minorHAnsi" w:cstheme="minorHAnsi"/>
              </w:rPr>
              <w:t xml:space="preserve">lient </w:t>
            </w:r>
            <w:r w:rsidR="009B5EAB">
              <w:rPr>
                <w:rFonts w:asciiTheme="minorHAnsi" w:hAnsiTheme="minorHAnsi" w:cstheme="minorHAnsi"/>
              </w:rPr>
              <w:t>c</w:t>
            </w:r>
            <w:r w:rsidRPr="002B3C1D">
              <w:rPr>
                <w:rFonts w:asciiTheme="minorHAnsi" w:hAnsiTheme="minorHAnsi" w:cstheme="minorHAnsi"/>
              </w:rPr>
              <w:t>are in order to pass the practical examination</w:t>
            </w:r>
          </w:p>
        </w:tc>
      </w:tr>
      <w:tr w:rsidR="00991F06" w:rsidRPr="005E3E6D" w:rsidTr="00991F06">
        <w:trPr>
          <w:cantSplit/>
          <w:trHeight w:val="1075"/>
          <w:jc w:val="center"/>
        </w:trPr>
        <w:tc>
          <w:tcPr>
            <w:tcW w:w="1220" w:type="pct"/>
            <w:gridSpan w:val="3"/>
            <w:vMerge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 w:rsidRPr="00264B2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6" w:type="pct"/>
            <w:tcBorders>
              <w:right w:val="single" w:sz="12" w:space="0" w:color="auto"/>
            </w:tcBorders>
            <w:textDirection w:val="btLr"/>
            <w:vAlign w:val="center"/>
          </w:tcPr>
          <w:p w:rsidR="00991F06" w:rsidRPr="00024563" w:rsidRDefault="00991F06" w:rsidP="007E77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Pr="00264B22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8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cBorders>
              <w:left w:val="single" w:sz="12" w:space="0" w:color="auto"/>
            </w:tcBorders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vMerge/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vMerge/>
            <w:tcBorders>
              <w:right w:val="single" w:sz="4" w:space="0" w:color="auto"/>
            </w:tcBorders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vMerge/>
            <w:tcBorders>
              <w:left w:val="single" w:sz="4" w:space="0" w:color="auto"/>
              <w:right w:val="single" w:sz="12" w:space="0" w:color="auto"/>
            </w:tcBorders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cBorders>
              <w:left w:val="single" w:sz="12" w:space="0" w:color="auto"/>
            </w:tcBorders>
            <w:textDirection w:val="btL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vMerge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942" w:type="pct"/>
            <w:gridSpan w:val="2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278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1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29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38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717" w:type="pct"/>
            <w:shd w:val="clear" w:color="auto" w:fill="F2F2F2" w:themeFill="background1" w:themeFillShade="F2"/>
            <w:vAlign w:val="center"/>
          </w:tcPr>
          <w:p w:rsidR="00991F06" w:rsidRPr="005E3E6D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991F06">
        <w:trPr>
          <w:trHeight w:val="263"/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F06" w:rsidRPr="005E3E6D" w:rsidTr="004B240D">
        <w:trPr>
          <w:jc w:val="center"/>
        </w:trPr>
        <w:tc>
          <w:tcPr>
            <w:tcW w:w="118" w:type="pct"/>
          </w:tcPr>
          <w:p w:rsidR="00991F06" w:rsidRPr="00024563" w:rsidRDefault="00991F06" w:rsidP="007E77E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24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12" w:space="0" w:color="auto"/>
            </w:tcBorders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17" w:type="pct"/>
            <w:tcMar>
              <w:top w:w="57" w:type="dxa"/>
              <w:bottom w:w="57" w:type="dxa"/>
            </w:tcMar>
          </w:tcPr>
          <w:p w:rsidR="00991F06" w:rsidRPr="005E3E6D" w:rsidRDefault="00991F06" w:rsidP="007E77E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D90B4A" w:rsidRPr="00D90B4A" w:rsidRDefault="00D90B4A" w:rsidP="00D90B4A">
      <w:pPr>
        <w:spacing w:after="120"/>
        <w:rPr>
          <w:b/>
        </w:rPr>
      </w:pPr>
      <w:r w:rsidRPr="00D90B4A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D90B4A" w:rsidRPr="00D90B4A" w:rsidTr="003C78C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0B4A" w:rsidRPr="00D90B4A" w:rsidRDefault="00D90B4A" w:rsidP="00D90B4A">
            <w:pPr>
              <w:spacing w:before="60" w:after="60"/>
              <w:rPr>
                <w:b/>
              </w:rPr>
            </w:pPr>
            <w:r w:rsidRPr="00D90B4A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0B4A" w:rsidRPr="00D90B4A" w:rsidRDefault="00D90B4A" w:rsidP="00D90B4A">
            <w:pPr>
              <w:spacing w:before="60" w:after="60"/>
              <w:rPr>
                <w:b/>
              </w:rPr>
            </w:pPr>
            <w:r w:rsidRPr="00D90B4A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0B4A" w:rsidRPr="00D90B4A" w:rsidRDefault="00D90B4A" w:rsidP="00D90B4A">
            <w:pPr>
              <w:spacing w:before="60" w:after="60"/>
              <w:rPr>
                <w:b/>
              </w:rPr>
            </w:pPr>
            <w:r w:rsidRPr="00D90B4A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90B4A" w:rsidRPr="00D90B4A" w:rsidRDefault="00D90B4A" w:rsidP="00D90B4A">
            <w:pPr>
              <w:spacing w:before="60" w:after="60"/>
              <w:rPr>
                <w:b/>
              </w:rPr>
            </w:pPr>
            <w:r w:rsidRPr="00D90B4A">
              <w:rPr>
                <w:b/>
              </w:rPr>
              <w:t>Role</w:t>
            </w:r>
          </w:p>
        </w:tc>
      </w:tr>
      <w:tr w:rsidR="00D90B4A" w:rsidRPr="00D90B4A" w:rsidTr="003C78C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  <w:r w:rsidRPr="00D90B4A"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  <w:r>
              <w:t>28</w:t>
            </w:r>
            <w:r w:rsidRPr="00D90B4A">
              <w:t>/01/20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  <w:r w:rsidRPr="00D90B4A"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  <w:r>
              <w:t>Assessment Adminstrator</w:t>
            </w:r>
          </w:p>
        </w:tc>
      </w:tr>
      <w:tr w:rsidR="00D90B4A" w:rsidRPr="00D90B4A" w:rsidTr="003C78C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0B4A" w:rsidRPr="00D90B4A" w:rsidRDefault="00D90B4A" w:rsidP="00D90B4A">
            <w:pPr>
              <w:spacing w:before="60" w:after="60"/>
            </w:pPr>
          </w:p>
        </w:tc>
      </w:tr>
    </w:tbl>
    <w:p w:rsidR="00D90B4A" w:rsidRPr="00D90B4A" w:rsidRDefault="00D90B4A" w:rsidP="00D90B4A">
      <w:pPr>
        <w:spacing w:after="0"/>
        <w:contextualSpacing/>
        <w:rPr>
          <w:rFonts w:asciiTheme="minorHAnsi" w:eastAsiaTheme="minorHAnsi" w:hAnsiTheme="minorHAnsi" w:cstheme="minorBidi"/>
          <w:szCs w:val="22"/>
          <w:lang w:eastAsia="en-US"/>
        </w:rPr>
      </w:pPr>
    </w:p>
    <w:p w:rsidR="00D90B4A" w:rsidRPr="00D90B4A" w:rsidRDefault="00D90B4A" w:rsidP="00D90B4A">
      <w:pPr>
        <w:spacing w:after="60"/>
        <w:ind w:left="714" w:hanging="357"/>
        <w:rPr>
          <w:rFonts w:cs="Calibri"/>
          <w:szCs w:val="20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B22" w:rsidRDefault="00264B22">
      <w:r>
        <w:separator/>
      </w:r>
    </w:p>
  </w:endnote>
  <w:endnote w:type="continuationSeparator" w:id="0">
    <w:p w:rsidR="00264B22" w:rsidRDefault="00264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3F2AE0" w:rsidRDefault="003E0CBC" w:rsidP="00FE41F0">
    <w:pPr>
      <w:pStyle w:val="Footer"/>
      <w:rPr>
        <w:rFonts w:cs="Calibri"/>
        <w:bCs/>
        <w:szCs w:val="16"/>
      </w:rPr>
    </w:pPr>
    <w:r w:rsidRPr="003E0CBC">
      <w:rPr>
        <w:rFonts w:cs="Calibri"/>
        <w:szCs w:val="16"/>
        <w:lang w:val="en-US"/>
      </w:rPr>
      <w:t>iUBT337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90B4A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90B4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90B4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B22" w:rsidRDefault="00264B22">
      <w:r>
        <w:separator/>
      </w:r>
    </w:p>
  </w:footnote>
  <w:footnote w:type="continuationSeparator" w:id="0">
    <w:p w:rsidR="00264B22" w:rsidRDefault="00264B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90B4A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90B4A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264B22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4B22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E0CBC"/>
    <w:rsid w:val="003F13EF"/>
    <w:rsid w:val="003F1588"/>
    <w:rsid w:val="003F21BA"/>
    <w:rsid w:val="003F2AE0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B240D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E77E3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1F06"/>
    <w:rsid w:val="00992EAD"/>
    <w:rsid w:val="009978E4"/>
    <w:rsid w:val="009A1216"/>
    <w:rsid w:val="009A79B2"/>
    <w:rsid w:val="009B400E"/>
    <w:rsid w:val="009B50F3"/>
    <w:rsid w:val="009B5EAB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2B04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2538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2402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0B4A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02C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55F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4E69BC8-9ABE-4871-8574-0B2BE725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D6A05-5C92-48F9-AF53-6D7CB0DA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126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2020-01-28T08:55:00Z</dcterms:created>
  <dcterms:modified xsi:type="dcterms:W3CDTF">2020-01-28T08:55:00Z</dcterms:modified>
</cp:coreProperties>
</file>