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C810A0" w:rsidP="00BA514F">
      <w:pPr>
        <w:pStyle w:val="Heading2"/>
        <w:spacing w:after="120"/>
        <w:rPr>
          <w:rFonts w:cstheme="minorHAnsi"/>
          <w:color w:val="auto"/>
        </w:rPr>
      </w:pPr>
      <w:r w:rsidRPr="00C810A0">
        <w:rPr>
          <w:rFonts w:cstheme="minorHAnsi"/>
          <w:color w:val="auto"/>
        </w:rPr>
        <w:t>iUBT354</w:t>
      </w:r>
      <w:r w:rsidR="00BF0C3B" w:rsidRPr="00C810A0">
        <w:rPr>
          <w:rFonts w:cstheme="minorHAnsi"/>
          <w:color w:val="auto"/>
        </w:rPr>
        <w:t xml:space="preserve"> </w:t>
      </w:r>
      <w:r w:rsidR="001204C3" w:rsidRPr="00C810A0">
        <w:rPr>
          <w:rFonts w:cstheme="minorHAnsi"/>
          <w:color w:val="auto"/>
        </w:rPr>
        <w:t>–</w:t>
      </w:r>
      <w:r w:rsidR="0001369A" w:rsidRPr="00C810A0">
        <w:rPr>
          <w:rFonts w:cstheme="minorHAnsi"/>
          <w:color w:val="auto"/>
        </w:rPr>
        <w:t xml:space="preserve"> </w:t>
      </w:r>
      <w:r w:rsidRPr="00C810A0">
        <w:rPr>
          <w:rFonts w:cstheme="minorHAnsi"/>
          <w:color w:val="auto"/>
        </w:rPr>
        <w:t>Apply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F82B73">
        <w:t xml:space="preserve">examiner </w:t>
      </w:r>
      <w:r w:rsidR="00CE4A65" w:rsidRPr="00F82B73">
        <w:t>during the external practical examination</w:t>
      </w:r>
      <w:r w:rsidRPr="00F82B73">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097C89">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097C89">
        <w:trPr>
          <w:trHeight w:val="171"/>
        </w:trPr>
        <w:tc>
          <w:tcPr>
            <w:tcW w:w="2844" w:type="pct"/>
            <w:shd w:val="clear" w:color="auto" w:fill="FFFFFF" w:themeFill="background1"/>
            <w:tcMar>
              <w:top w:w="28" w:type="dxa"/>
              <w:bottom w:w="28" w:type="dxa"/>
            </w:tcMar>
            <w:vAlign w:val="center"/>
          </w:tcPr>
          <w:p w:rsidR="00E33ECD" w:rsidRPr="005A651E" w:rsidRDefault="00E33ECD" w:rsidP="00F82B73">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097C89">
        <w:trPr>
          <w:trHeight w:val="30"/>
        </w:trPr>
        <w:tc>
          <w:tcPr>
            <w:tcW w:w="2844" w:type="pct"/>
            <w:shd w:val="clear" w:color="auto" w:fill="FFFFFF" w:themeFill="background1"/>
            <w:tcMar>
              <w:top w:w="28" w:type="dxa"/>
              <w:bottom w:w="28" w:type="dxa"/>
            </w:tcMar>
            <w:vAlign w:val="center"/>
          </w:tcPr>
          <w:p w:rsidR="00E33ECD" w:rsidRPr="005A651E" w:rsidRDefault="00E33ECD" w:rsidP="00F82B73">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097C89">
        <w:trPr>
          <w:trHeight w:val="90"/>
        </w:trPr>
        <w:tc>
          <w:tcPr>
            <w:tcW w:w="2844" w:type="pct"/>
            <w:shd w:val="clear" w:color="auto" w:fill="FFFFFF" w:themeFill="background1"/>
            <w:tcMar>
              <w:top w:w="28" w:type="dxa"/>
              <w:bottom w:w="28" w:type="dxa"/>
            </w:tcMar>
            <w:vAlign w:val="center"/>
          </w:tcPr>
          <w:p w:rsidR="00F82B73" w:rsidRPr="00F82B73" w:rsidRDefault="00E33ECD" w:rsidP="00F76B76">
            <w:pPr>
              <w:rPr>
                <w:rFonts w:cstheme="minorHAnsi"/>
                <w:color w:val="FF0000"/>
              </w:rPr>
            </w:pPr>
            <w:r>
              <w:rPr>
                <w:rFonts w:cstheme="minorHAnsi"/>
                <w:color w:val="262626" w:themeColor="text1" w:themeTint="D9"/>
              </w:rPr>
              <w:t xml:space="preserve">Portfolio of evidence containing: </w:t>
            </w:r>
          </w:p>
          <w:p w:rsidR="00E33ECD" w:rsidRPr="005A651E" w:rsidRDefault="00E33ECD" w:rsidP="00F82B73">
            <w:pPr>
              <w:pStyle w:val="bullet0"/>
            </w:pPr>
            <w:r>
              <w:t>Treatment evidence</w:t>
            </w:r>
            <w:r w:rsidR="00F82B73">
              <w:t xml:space="preserve"> (5 treatments)</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F82B73" w:rsidRPr="001E0802" w:rsidRDefault="00F82B73" w:rsidP="00F82B73">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F82B73" w:rsidRDefault="00F82B73" w:rsidP="00F82B73">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F82B73" w:rsidRDefault="00F82B73">
      <w:pPr>
        <w:spacing w:line="259" w:lineRule="auto"/>
        <w:rPr>
          <w:b/>
        </w:rPr>
      </w:pPr>
      <w:r>
        <w:rPr>
          <w:b/>
        </w:rPr>
        <w:br w:type="page"/>
      </w:r>
    </w:p>
    <w:p w:rsidR="00097C89" w:rsidRPr="00097C89" w:rsidRDefault="00097C89" w:rsidP="00097C89">
      <w:pPr>
        <w:spacing w:after="120"/>
        <w:rPr>
          <w:rFonts w:eastAsia="Times New Roman" w:cstheme="minorHAnsi"/>
          <w:b/>
          <w:sz w:val="20"/>
          <w:szCs w:val="24"/>
          <w:lang w:eastAsia="en-GB"/>
        </w:rPr>
      </w:pPr>
      <w:r w:rsidRPr="00097C89">
        <w:rPr>
          <w:rFonts w:eastAsia="Times New Roman" w:cstheme="minorHAnsi"/>
          <w:b/>
          <w:sz w:val="20"/>
          <w:szCs w:val="24"/>
          <w:lang w:eastAsia="en-G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097C89" w:rsidRPr="00097C89" w:rsidTr="004D321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097C89" w:rsidRPr="00097C89" w:rsidRDefault="00097C89" w:rsidP="00097C89">
            <w:pPr>
              <w:spacing w:before="60" w:after="60"/>
              <w:rPr>
                <w:rFonts w:eastAsia="Times New Roman" w:cstheme="minorHAnsi"/>
                <w:b/>
                <w:sz w:val="20"/>
                <w:szCs w:val="24"/>
                <w:lang w:eastAsia="en-GB"/>
              </w:rPr>
            </w:pPr>
            <w:r w:rsidRPr="00097C89">
              <w:rPr>
                <w:rFonts w:eastAsia="Times New Roman" w:cstheme="minorHAnsi"/>
                <w:b/>
                <w:sz w:val="20"/>
                <w:szCs w:val="24"/>
                <w:lang w:eastAsia="en-G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097C89" w:rsidRPr="00097C89" w:rsidRDefault="00097C89" w:rsidP="00097C89">
            <w:pPr>
              <w:spacing w:before="60" w:after="60"/>
              <w:rPr>
                <w:rFonts w:eastAsia="Times New Roman" w:cstheme="minorHAnsi"/>
                <w:b/>
                <w:sz w:val="20"/>
                <w:szCs w:val="24"/>
                <w:lang w:eastAsia="en-GB"/>
              </w:rPr>
            </w:pPr>
            <w:r w:rsidRPr="00097C89">
              <w:rPr>
                <w:rFonts w:eastAsia="Times New Roman" w:cstheme="minorHAnsi"/>
                <w:b/>
                <w:sz w:val="20"/>
                <w:szCs w:val="24"/>
                <w:lang w:eastAsia="en-G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097C89" w:rsidRPr="00097C89" w:rsidRDefault="00097C89" w:rsidP="00097C89">
            <w:pPr>
              <w:spacing w:before="60" w:after="60"/>
              <w:rPr>
                <w:rFonts w:eastAsia="Times New Roman" w:cstheme="minorHAnsi"/>
                <w:b/>
                <w:sz w:val="20"/>
                <w:szCs w:val="24"/>
                <w:lang w:eastAsia="en-GB"/>
              </w:rPr>
            </w:pPr>
            <w:r w:rsidRPr="00097C89">
              <w:rPr>
                <w:rFonts w:eastAsia="Times New Roman" w:cstheme="minorHAnsi"/>
                <w:b/>
                <w:sz w:val="20"/>
                <w:szCs w:val="24"/>
                <w:lang w:eastAsia="en-G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097C89" w:rsidRPr="00097C89" w:rsidRDefault="00097C89" w:rsidP="00097C89">
            <w:pPr>
              <w:spacing w:before="60" w:after="60"/>
              <w:rPr>
                <w:rFonts w:eastAsia="Times New Roman" w:cstheme="minorHAnsi"/>
                <w:b/>
                <w:sz w:val="20"/>
                <w:szCs w:val="24"/>
                <w:lang w:eastAsia="en-GB"/>
              </w:rPr>
            </w:pPr>
            <w:r w:rsidRPr="00097C89">
              <w:rPr>
                <w:rFonts w:eastAsia="Times New Roman" w:cstheme="minorHAnsi"/>
                <w:b/>
                <w:sz w:val="20"/>
                <w:szCs w:val="24"/>
                <w:lang w:eastAsia="en-GB"/>
              </w:rPr>
              <w:t>Role</w:t>
            </w:r>
          </w:p>
        </w:tc>
      </w:tr>
      <w:tr w:rsidR="00097C89" w:rsidRPr="00097C89" w:rsidTr="004D3211">
        <w:tc>
          <w:tcPr>
            <w:tcW w:w="535"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r w:rsidRPr="00097C89">
              <w:rPr>
                <w:rFonts w:eastAsia="Times New Roman" w:cstheme="minorHAnsi"/>
                <w:sz w:val="20"/>
                <w:szCs w:val="24"/>
                <w:lang w:eastAsia="en-GB"/>
              </w:rPr>
              <w:t>v1</w:t>
            </w:r>
          </w:p>
        </w:tc>
        <w:tc>
          <w:tcPr>
            <w:tcW w:w="622"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r w:rsidRPr="00097C89">
              <w:rPr>
                <w:rFonts w:eastAsia="Times New Roman" w:cstheme="minorHAnsi"/>
                <w:sz w:val="20"/>
                <w:szCs w:val="24"/>
                <w:lang w:eastAsia="en-GB"/>
              </w:rPr>
              <w:t>10/10/19</w:t>
            </w:r>
          </w:p>
        </w:tc>
        <w:tc>
          <w:tcPr>
            <w:tcW w:w="2034"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r w:rsidRPr="00097C89">
              <w:rPr>
                <w:rFonts w:eastAsia="Times New Roman" w:cstheme="minorHAnsi"/>
                <w:sz w:val="20"/>
                <w:szCs w:val="24"/>
                <w:lang w:eastAsia="en-GB"/>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r w:rsidRPr="00097C89">
              <w:rPr>
                <w:rFonts w:eastAsia="Times New Roman" w:cstheme="minorHAnsi"/>
                <w:sz w:val="20"/>
                <w:szCs w:val="24"/>
                <w:lang w:eastAsia="en-GB"/>
              </w:rPr>
              <w:t>Qualifications Administrator</w:t>
            </w:r>
          </w:p>
        </w:tc>
      </w:tr>
      <w:tr w:rsidR="00097C89" w:rsidRPr="00097C89" w:rsidTr="004D3211">
        <w:tc>
          <w:tcPr>
            <w:tcW w:w="535"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r>
      <w:tr w:rsidR="00097C89" w:rsidRPr="00097C89" w:rsidTr="004D3211">
        <w:tc>
          <w:tcPr>
            <w:tcW w:w="535"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097C89" w:rsidRPr="00097C89" w:rsidRDefault="00097C89" w:rsidP="00097C89">
            <w:pPr>
              <w:spacing w:before="60" w:after="60"/>
              <w:rPr>
                <w:rFonts w:eastAsia="Times New Roman" w:cstheme="minorHAnsi"/>
                <w:sz w:val="20"/>
                <w:szCs w:val="24"/>
                <w:lang w:eastAsia="en-GB"/>
              </w:rPr>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0A0" w:rsidRDefault="00C810A0" w:rsidP="00735D34">
      <w:r>
        <w:separator/>
      </w:r>
    </w:p>
  </w:endnote>
  <w:endnote w:type="continuationSeparator" w:id="0">
    <w:p w:rsidR="00C810A0" w:rsidRDefault="00C810A0"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810A0" w:rsidP="009F197D">
            <w:pPr>
              <w:pStyle w:val="Footer"/>
              <w:tabs>
                <w:tab w:val="clear" w:pos="9026"/>
              </w:tabs>
              <w:ind w:right="-330"/>
              <w:rPr>
                <w:rFonts w:cstheme="minorHAnsi"/>
                <w:b/>
                <w:color w:val="FF0000"/>
                <w:szCs w:val="18"/>
              </w:rPr>
            </w:pPr>
            <w:r w:rsidRPr="00C810A0">
              <w:rPr>
                <w:rFonts w:cstheme="minorHAnsi"/>
              </w:rPr>
              <w:t>iUBT354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97C89">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97C89">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0A0" w:rsidRDefault="00C810A0" w:rsidP="00735D34">
      <w:r>
        <w:separator/>
      </w:r>
    </w:p>
  </w:footnote>
  <w:footnote w:type="continuationSeparator" w:id="0">
    <w:p w:rsidR="00C810A0" w:rsidRDefault="00C810A0"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C810A0"/>
    <w:rsid w:val="00003257"/>
    <w:rsid w:val="0001369A"/>
    <w:rsid w:val="00061C6A"/>
    <w:rsid w:val="00097C89"/>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0A0"/>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2B7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3AB7631-2E56-4711-BF1B-62DF295B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F7EE3-9D91-4697-B5C5-AF707E8A8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214</Words>
  <Characters>1261</Characters>
  <Application>Microsoft Office Word</Application>
  <DocSecurity>0</DocSecurity>
  <Lines>180</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2019-10-10T14:33:00Z</dcterms:created>
  <dcterms:modified xsi:type="dcterms:W3CDTF">2019-10-10T14:33:00Z</dcterms:modified>
</cp:coreProperties>
</file>